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52" w:rsidRDefault="008C04B5" w:rsidP="00001E52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001E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001E52" w:rsidRDefault="008C04B5" w:rsidP="00001E52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001E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001E52" w:rsidRDefault="008C04B5" w:rsidP="00001E52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001E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01E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="00001E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01E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001E52" w:rsidRDefault="00001E52" w:rsidP="00001E52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16 </w:t>
      </w:r>
      <w:r w:rsidR="008C04B5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06-2/</w:t>
      </w:r>
      <w:r>
        <w:rPr>
          <w:rFonts w:ascii="Times New Roman" w:hAnsi="Times New Roman"/>
          <w:sz w:val="24"/>
          <w:szCs w:val="24"/>
          <w:lang w:val="sr-Cyrl-RS"/>
        </w:rPr>
        <w:t>538</w:t>
      </w:r>
      <w:r>
        <w:rPr>
          <w:rFonts w:ascii="Times New Roman" w:hAnsi="Times New Roman"/>
          <w:sz w:val="24"/>
          <w:szCs w:val="24"/>
          <w:lang w:val="en-US"/>
        </w:rPr>
        <w:t>-21</w:t>
      </w:r>
    </w:p>
    <w:p w:rsidR="00001E52" w:rsidRDefault="00001E52" w:rsidP="00001E52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10. </w:t>
      </w:r>
      <w:r w:rsidR="008C04B5">
        <w:rPr>
          <w:rFonts w:ascii="Times New Roman" w:hAnsi="Times New Roman"/>
          <w:sz w:val="24"/>
          <w:szCs w:val="24"/>
          <w:lang w:val="sr-Cyrl-RS"/>
        </w:rPr>
        <w:t>decembar</w:t>
      </w:r>
      <w:r>
        <w:rPr>
          <w:rFonts w:ascii="Times New Roman" w:hAnsi="Times New Roman"/>
          <w:sz w:val="24"/>
          <w:szCs w:val="24"/>
          <w:lang w:val="sr-Cyrl-RS"/>
        </w:rPr>
        <w:t xml:space="preserve"> 2021. </w:t>
      </w:r>
      <w:r w:rsidR="008C04B5">
        <w:rPr>
          <w:rFonts w:ascii="Times New Roman" w:hAnsi="Times New Roman"/>
          <w:sz w:val="24"/>
          <w:szCs w:val="24"/>
          <w:lang w:val="sr-Cyrl-RS"/>
        </w:rPr>
        <w:t>godine</w:t>
      </w:r>
    </w:p>
    <w:p w:rsidR="00001E52" w:rsidRDefault="008C04B5" w:rsidP="00001E52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001E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001E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001E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001E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001E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001E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</w:p>
    <w:p w:rsidR="00001E52" w:rsidRDefault="00001E52" w:rsidP="00001E52">
      <w:pPr>
        <w:rPr>
          <w:rFonts w:ascii="Times New Roman" w:hAnsi="Times New Roman"/>
          <w:sz w:val="24"/>
          <w:szCs w:val="24"/>
          <w:lang w:val="sr-Cyrl-RS"/>
        </w:rPr>
      </w:pPr>
    </w:p>
    <w:p w:rsidR="00001E52" w:rsidRDefault="008C04B5" w:rsidP="00001E5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001E5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001E5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001E52">
        <w:rPr>
          <w:rFonts w:ascii="Times New Roman" w:hAnsi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sz w:val="24"/>
          <w:szCs w:val="24"/>
          <w:lang w:val="sr-Cyrl-CS"/>
        </w:rPr>
        <w:t>st</w:t>
      </w:r>
      <w:r>
        <w:rPr>
          <w:rFonts w:ascii="Times New Roman" w:hAnsi="Times New Roman"/>
          <w:sz w:val="24"/>
          <w:szCs w:val="24"/>
          <w:lang w:val="uz-Cyrl-UZ"/>
        </w:rPr>
        <w:t>av</w:t>
      </w:r>
      <w:r w:rsidR="00001E52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alineja</w:t>
      </w:r>
      <w:r w:rsidR="00001E5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prva</w:t>
      </w:r>
      <w:r w:rsidR="00001E5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001E5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001E5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001E52" w:rsidRDefault="00001E52" w:rsidP="00001E52">
      <w:pPr>
        <w:ind w:firstLine="720"/>
        <w:rPr>
          <w:rFonts w:ascii="Times New Roman" w:hAnsi="Times New Roman"/>
          <w:sz w:val="24"/>
          <w:szCs w:val="24"/>
        </w:rPr>
      </w:pPr>
    </w:p>
    <w:p w:rsidR="00001E52" w:rsidRDefault="008C04B5" w:rsidP="00001E52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SAZIVAM</w:t>
      </w:r>
    </w:p>
    <w:p w:rsidR="00001E52" w:rsidRDefault="00001E52" w:rsidP="00001E52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C04B5">
        <w:rPr>
          <w:rFonts w:ascii="Times New Roman" w:hAnsi="Times New Roman"/>
          <w:sz w:val="24"/>
          <w:szCs w:val="24"/>
          <w:lang w:val="sr-Cyrl-RS"/>
        </w:rPr>
        <w:t>SEDNICU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C04B5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C04B5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C04B5">
        <w:rPr>
          <w:rFonts w:ascii="Times New Roman" w:hAnsi="Times New Roman"/>
          <w:sz w:val="24"/>
          <w:szCs w:val="24"/>
          <w:lang w:val="sr-Cyrl-RS"/>
        </w:rPr>
        <w:t>KULTURU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C04B5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C04B5"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001E52" w:rsidRDefault="008C04B5" w:rsidP="00001E52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001E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UTORAK</w:t>
      </w:r>
      <w:r w:rsidR="00001E52">
        <w:rPr>
          <w:rFonts w:ascii="Times New Roman" w:hAnsi="Times New Roman"/>
          <w:sz w:val="24"/>
          <w:szCs w:val="24"/>
          <w:lang w:val="sr-Cyrl-RS"/>
        </w:rPr>
        <w:t xml:space="preserve">, 14. </w:t>
      </w:r>
      <w:r>
        <w:rPr>
          <w:rFonts w:ascii="Times New Roman" w:hAnsi="Times New Roman"/>
          <w:sz w:val="24"/>
          <w:szCs w:val="24"/>
          <w:lang w:val="sr-Cyrl-RS"/>
        </w:rPr>
        <w:t>DECEMBAR</w:t>
      </w:r>
      <w:r w:rsidR="00001E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01E52">
        <w:rPr>
          <w:rFonts w:ascii="Times New Roman" w:hAnsi="Times New Roman"/>
          <w:sz w:val="24"/>
          <w:szCs w:val="24"/>
        </w:rPr>
        <w:t>202</w:t>
      </w:r>
      <w:r w:rsidR="00001E52">
        <w:rPr>
          <w:rFonts w:ascii="Times New Roman" w:hAnsi="Times New Roman"/>
          <w:sz w:val="24"/>
          <w:szCs w:val="24"/>
          <w:lang w:val="sr-Cyrl-RS"/>
        </w:rPr>
        <w:t>1</w:t>
      </w:r>
      <w:r w:rsidR="00001E5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001E5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01E52">
        <w:rPr>
          <w:rFonts w:ascii="Times New Roman" w:hAnsi="Times New Roman"/>
          <w:sz w:val="24"/>
          <w:szCs w:val="24"/>
          <w:lang w:val="sr-Cyrl-RS"/>
        </w:rPr>
        <w:t xml:space="preserve"> 13,00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</w:p>
    <w:p w:rsidR="00001E52" w:rsidRDefault="00001E52" w:rsidP="00001E52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001E52" w:rsidRDefault="00001E52" w:rsidP="00001E52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01E52" w:rsidRDefault="00001E52" w:rsidP="00001E52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8C04B5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C04B5">
        <w:rPr>
          <w:rFonts w:ascii="Times New Roman" w:eastAsia="Times New Roman" w:hAnsi="Times New Roman"/>
          <w:sz w:val="24"/>
          <w:szCs w:val="24"/>
          <w:lang w:val="sr-Cyrl-CS"/>
        </w:rPr>
        <w:t>ovu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C04B5">
        <w:rPr>
          <w:rFonts w:ascii="Times New Roman" w:eastAsia="Times New Roman" w:hAnsi="Times New Roman"/>
          <w:sz w:val="24"/>
          <w:szCs w:val="24"/>
          <w:lang w:val="sr-Cyrl-CS"/>
        </w:rPr>
        <w:t>sednicu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C04B5">
        <w:rPr>
          <w:rFonts w:ascii="Times New Roman" w:eastAsia="Times New Roman" w:hAnsi="Times New Roman"/>
          <w:sz w:val="24"/>
          <w:szCs w:val="24"/>
          <w:lang w:val="sr-Cyrl-CS"/>
        </w:rPr>
        <w:t>predlažem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8C04B5">
        <w:rPr>
          <w:rFonts w:ascii="Times New Roman" w:eastAsia="Times New Roman" w:hAnsi="Times New Roman"/>
          <w:sz w:val="24"/>
          <w:szCs w:val="24"/>
          <w:lang w:val="sr-Cyrl-CS"/>
        </w:rPr>
        <w:t>sledeći</w:t>
      </w:r>
    </w:p>
    <w:p w:rsidR="00001E52" w:rsidRDefault="00001E52" w:rsidP="00001E52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01E52" w:rsidRDefault="00001E52" w:rsidP="00001E52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01E52" w:rsidRDefault="008C04B5" w:rsidP="00001E52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001E5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001E5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001E5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001E5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001E5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001E52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001E5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001E5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001E52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001E52" w:rsidRDefault="00001E52" w:rsidP="00001E52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01E52" w:rsidRDefault="00001E52" w:rsidP="00001E52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01E52" w:rsidRDefault="00001E52" w:rsidP="00001E52">
      <w:pPr>
        <w:pStyle w:val="ListParagraph"/>
        <w:spacing w:after="0" w:line="240" w:lineRule="auto"/>
        <w:ind w:left="709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en-US" w:eastAsia="sr-Cyrl-CS"/>
        </w:rPr>
        <w:t xml:space="preserve">1. </w:t>
      </w:r>
      <w:r w:rsidR="008C04B5">
        <w:rPr>
          <w:rFonts w:ascii="Times New Roman" w:hAnsi="Times New Roman" w:cs="Calibri"/>
          <w:sz w:val="24"/>
          <w:szCs w:val="24"/>
          <w:lang w:val="sr-Cyrl-CS" w:eastAsia="sr-Cyrl-CS"/>
        </w:rPr>
        <w:t>Razgovor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8C04B5">
        <w:rPr>
          <w:rFonts w:ascii="Times New Roman" w:hAnsi="Times New Roman" w:cs="Calibri"/>
          <w:sz w:val="24"/>
          <w:szCs w:val="24"/>
          <w:lang w:val="sr-Cyrl-CS" w:eastAsia="sr-Cyrl-CS"/>
        </w:rPr>
        <w:t>sa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8C04B5">
        <w:rPr>
          <w:rFonts w:ascii="Times New Roman" w:hAnsi="Times New Roman" w:cs="Calibri"/>
          <w:sz w:val="24"/>
          <w:szCs w:val="24"/>
          <w:lang w:val="sr-Cyrl-CS" w:eastAsia="sr-Cyrl-CS"/>
        </w:rPr>
        <w:t>kandidatima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8C04B5"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8C04B5">
        <w:rPr>
          <w:rFonts w:ascii="Times New Roman" w:hAnsi="Times New Roman" w:cs="Calibri"/>
          <w:sz w:val="24"/>
          <w:szCs w:val="24"/>
          <w:lang w:val="sr-Cyrl-CS" w:eastAsia="sr-Cyrl-CS"/>
        </w:rPr>
        <w:t>člana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8C04B5">
        <w:rPr>
          <w:rFonts w:ascii="Times New Roman" w:hAnsi="Times New Roman" w:cs="Calibri"/>
          <w:sz w:val="24"/>
          <w:szCs w:val="24"/>
          <w:lang w:val="sr-Cyrl-CS" w:eastAsia="sr-Cyrl-CS"/>
        </w:rPr>
        <w:t>Saveta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8C04B5">
        <w:rPr>
          <w:rFonts w:ascii="Times New Roman" w:hAnsi="Times New Roman" w:cs="Calibri"/>
          <w:sz w:val="24"/>
          <w:szCs w:val="24"/>
          <w:lang w:val="sr-Cyrl-CS" w:eastAsia="sr-Cyrl-CS"/>
        </w:rPr>
        <w:t>Regulatornog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8C04B5">
        <w:rPr>
          <w:rFonts w:ascii="Times New Roman" w:hAnsi="Times New Roman" w:cs="Calibri"/>
          <w:sz w:val="24"/>
          <w:szCs w:val="24"/>
          <w:lang w:val="sr-Cyrl-CS" w:eastAsia="sr-Cyrl-CS"/>
        </w:rPr>
        <w:t>tela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8C04B5"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8C04B5">
        <w:rPr>
          <w:rFonts w:ascii="Times New Roman" w:hAnsi="Times New Roman" w:cs="Calibri"/>
          <w:sz w:val="24"/>
          <w:szCs w:val="24"/>
          <w:lang w:val="sr-Cyrl-CS" w:eastAsia="sr-Cyrl-CS"/>
        </w:rPr>
        <w:t>elektronske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8C04B5">
        <w:rPr>
          <w:rFonts w:ascii="Times New Roman" w:hAnsi="Times New Roman" w:cs="Calibri"/>
          <w:sz w:val="24"/>
          <w:szCs w:val="24"/>
          <w:lang w:val="sr-Cyrl-CS" w:eastAsia="sr-Cyrl-CS"/>
        </w:rPr>
        <w:t>medije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8C04B5">
        <w:rPr>
          <w:rFonts w:ascii="Times New Roman" w:hAnsi="Times New Roman" w:cs="Calibri"/>
          <w:sz w:val="24"/>
          <w:szCs w:val="24"/>
          <w:lang w:val="sr-Cyrl-CS" w:eastAsia="sr-Cyrl-CS"/>
        </w:rPr>
        <w:t>koje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8C04B5"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8C04B5">
        <w:rPr>
          <w:rFonts w:ascii="Times New Roman" w:hAnsi="Times New Roman" w:cs="Calibri"/>
          <w:sz w:val="24"/>
          <w:szCs w:val="24"/>
          <w:lang w:val="sr-Cyrl-CS" w:eastAsia="sr-Cyrl-CS"/>
        </w:rPr>
        <w:t>predložio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8C04B5">
        <w:rPr>
          <w:rFonts w:ascii="Times New Roman" w:hAnsi="Times New Roman" w:cs="Calibri"/>
          <w:sz w:val="24"/>
          <w:szCs w:val="24"/>
          <w:lang w:val="sr-Cyrl-CS" w:eastAsia="sr-Cyrl-CS"/>
        </w:rPr>
        <w:t>ovlašćeni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8C04B5">
        <w:rPr>
          <w:rFonts w:ascii="Times New Roman" w:hAnsi="Times New Roman" w:cs="Calibri"/>
          <w:sz w:val="24"/>
          <w:szCs w:val="24"/>
          <w:lang w:val="sr-Cyrl-CS" w:eastAsia="sr-Cyrl-CS"/>
        </w:rPr>
        <w:t>predlagač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 w:rsidR="008C04B5">
        <w:rPr>
          <w:rFonts w:ascii="Times New Roman" w:hAnsi="Times New Roman" w:cs="Calibri"/>
          <w:sz w:val="24"/>
          <w:szCs w:val="24"/>
          <w:lang w:val="sr-Cyrl-CS" w:eastAsia="sr-Cyrl-CS"/>
        </w:rPr>
        <w:t>univerziteti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8C04B5">
        <w:rPr>
          <w:rFonts w:ascii="Times New Roman" w:hAnsi="Times New Roman" w:cs="Calibri"/>
          <w:sz w:val="24"/>
          <w:szCs w:val="24"/>
          <w:lang w:val="sr-Cyrl-CS" w:eastAsia="sr-Cyrl-CS"/>
        </w:rPr>
        <w:t>akreditovani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8C04B5">
        <w:rPr>
          <w:rFonts w:ascii="Times New Roman" w:hAnsi="Times New Roman" w:cs="Calibri"/>
          <w:sz w:val="24"/>
          <w:szCs w:val="24"/>
          <w:lang w:val="sr-Cyrl-CS" w:eastAsia="sr-Cyrl-CS"/>
        </w:rPr>
        <w:t>u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8C04B5">
        <w:rPr>
          <w:rFonts w:ascii="Times New Roman" w:hAnsi="Times New Roman" w:cs="Calibri"/>
          <w:sz w:val="24"/>
          <w:szCs w:val="24"/>
          <w:lang w:val="sr-Cyrl-CS" w:eastAsia="sr-Cyrl-CS"/>
        </w:rPr>
        <w:t>Republici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8C04B5">
        <w:rPr>
          <w:rFonts w:ascii="Times New Roman" w:hAnsi="Times New Roman" w:cs="Calibri"/>
          <w:sz w:val="24"/>
          <w:szCs w:val="24"/>
          <w:lang w:val="sr-Cyrl-CS" w:eastAsia="sr-Cyrl-CS"/>
        </w:rPr>
        <w:t>Srbiji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 w:rsidR="008C04B5">
        <w:rPr>
          <w:rFonts w:ascii="Times New Roman" w:hAnsi="Times New Roman" w:cs="Calibri"/>
          <w:sz w:val="24"/>
          <w:szCs w:val="24"/>
          <w:lang w:val="sr-Cyrl-CS" w:eastAsia="sr-Cyrl-CS"/>
        </w:rPr>
        <w:t>zajedničkim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8C04B5">
        <w:rPr>
          <w:rFonts w:ascii="Times New Roman" w:hAnsi="Times New Roman" w:cs="Calibri"/>
          <w:sz w:val="24"/>
          <w:szCs w:val="24"/>
          <w:lang w:val="sr-Cyrl-CS" w:eastAsia="sr-Cyrl-CS"/>
        </w:rPr>
        <w:t>dogovorom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.</w:t>
      </w:r>
    </w:p>
    <w:p w:rsidR="00001E52" w:rsidRDefault="00001E52" w:rsidP="00001E52">
      <w:pPr>
        <w:tabs>
          <w:tab w:val="left" w:pos="720"/>
          <w:tab w:val="left" w:pos="5442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en-US" w:eastAsia="sr-Cyrl-CS"/>
        </w:rPr>
      </w:pPr>
    </w:p>
    <w:p w:rsidR="00001E52" w:rsidRDefault="00001E52" w:rsidP="00001E52">
      <w:pPr>
        <w:tabs>
          <w:tab w:val="left" w:pos="720"/>
          <w:tab w:val="left" w:pos="5442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001E52" w:rsidRDefault="008C04B5" w:rsidP="00001E52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001E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001E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001E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održati</w:t>
      </w:r>
      <w:r w:rsidR="00001E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01E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Domu</w:t>
      </w:r>
      <w:r w:rsidR="00001E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001E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001E5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01E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Beogradu</w:t>
      </w:r>
      <w:r w:rsidR="00001E5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Trg</w:t>
      </w:r>
      <w:r w:rsidR="00001E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Nikole</w:t>
      </w:r>
      <w:r w:rsidR="00001E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Pašića</w:t>
      </w:r>
      <w:r w:rsidR="00001E52">
        <w:rPr>
          <w:rFonts w:ascii="Times New Roman" w:hAnsi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01E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sali</w:t>
      </w:r>
      <w:r w:rsidR="00001E52">
        <w:rPr>
          <w:rFonts w:ascii="Times New Roman" w:hAnsi="Times New Roman"/>
          <w:sz w:val="24"/>
          <w:szCs w:val="24"/>
          <w:lang w:val="sr-Cyrl-RS"/>
        </w:rPr>
        <w:t xml:space="preserve"> 3. </w:t>
      </w:r>
    </w:p>
    <w:p w:rsidR="00001E52" w:rsidRDefault="00001E52" w:rsidP="00001E5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001E52" w:rsidRDefault="00001E52" w:rsidP="00001E5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8C04B5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PREDSEDNIK</w:t>
      </w:r>
    </w:p>
    <w:p w:rsidR="00001E52" w:rsidRDefault="00001E52" w:rsidP="00001E5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001E52" w:rsidRDefault="00001E52" w:rsidP="00001E52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</w:t>
      </w:r>
      <w:r w:rsidR="008C04B5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Sandra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  <w:r w:rsidR="008C04B5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Božić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 w:rsidR="008C04B5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  <w:r w:rsidR="008C04B5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</w:p>
    <w:p w:rsidR="00001E52" w:rsidRDefault="00001E52" w:rsidP="00001E52"/>
    <w:p w:rsidR="00001E52" w:rsidRDefault="00001E52" w:rsidP="00001E52"/>
    <w:p w:rsidR="005C0006" w:rsidRDefault="005C0006"/>
    <w:sectPr w:rsidR="005C0006" w:rsidSect="00A869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26C" w:rsidRDefault="0092426C" w:rsidP="008C04B5">
      <w:pPr>
        <w:spacing w:after="0" w:line="240" w:lineRule="auto"/>
      </w:pPr>
      <w:r>
        <w:separator/>
      </w:r>
    </w:p>
  </w:endnote>
  <w:endnote w:type="continuationSeparator" w:id="0">
    <w:p w:rsidR="0092426C" w:rsidRDefault="0092426C" w:rsidP="008C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4B5" w:rsidRDefault="008C0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4B5" w:rsidRDefault="008C04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4B5" w:rsidRDefault="008C0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26C" w:rsidRDefault="0092426C" w:rsidP="008C04B5">
      <w:pPr>
        <w:spacing w:after="0" w:line="240" w:lineRule="auto"/>
      </w:pPr>
      <w:r>
        <w:separator/>
      </w:r>
    </w:p>
  </w:footnote>
  <w:footnote w:type="continuationSeparator" w:id="0">
    <w:p w:rsidR="0092426C" w:rsidRDefault="0092426C" w:rsidP="008C0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4B5" w:rsidRDefault="008C04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4B5" w:rsidRDefault="008C04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4B5" w:rsidRDefault="008C04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A2"/>
    <w:rsid w:val="00001E52"/>
    <w:rsid w:val="003906A2"/>
    <w:rsid w:val="005C0006"/>
    <w:rsid w:val="008C04B5"/>
    <w:rsid w:val="0092426C"/>
    <w:rsid w:val="00A8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793D4E-0038-4E70-BAE7-ABB99407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E52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E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0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4B5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8C0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4B5"/>
    <w:rPr>
      <w:rFonts w:ascii="Calibri" w:eastAsia="Calibri" w:hAnsi="Calibri" w:cs="Times New Roman"/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Gak</dc:creator>
  <cp:keywords/>
  <dc:description/>
  <cp:lastModifiedBy>Sandra Stankovic</cp:lastModifiedBy>
  <cp:revision>3</cp:revision>
  <dcterms:created xsi:type="dcterms:W3CDTF">2021-12-10T11:53:00Z</dcterms:created>
  <dcterms:modified xsi:type="dcterms:W3CDTF">2022-01-31T11:29:00Z</dcterms:modified>
</cp:coreProperties>
</file>